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C2" w:rsidRDefault="00BD3B1D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Bilaga 2: </w:t>
      </w:r>
      <w:r w:rsidR="00D463D1">
        <w:rPr>
          <w:b/>
          <w:sz w:val="24"/>
          <w:szCs w:val="24"/>
        </w:rPr>
        <w:t>F</w:t>
      </w:r>
      <w:r w:rsidR="00346E2E" w:rsidRPr="00346E2E">
        <w:rPr>
          <w:b/>
          <w:sz w:val="24"/>
          <w:szCs w:val="24"/>
        </w:rPr>
        <w:t>rågeställningar</w:t>
      </w:r>
      <w:r w:rsidR="0026320D" w:rsidRPr="00346E2E">
        <w:rPr>
          <w:b/>
          <w:sz w:val="24"/>
          <w:szCs w:val="24"/>
        </w:rPr>
        <w:t xml:space="preserve"> för studenters kursvärdering </w:t>
      </w:r>
    </w:p>
    <w:p w:rsidR="003352C2" w:rsidRDefault="003352C2" w:rsidP="0077052D">
      <w:pPr>
        <w:jc w:val="both"/>
      </w:pPr>
      <w:r w:rsidRPr="007E6B53">
        <w:t>Nedanstående</w:t>
      </w:r>
      <w:r w:rsidR="00D463D1" w:rsidRPr="007E6B53">
        <w:t xml:space="preserve"> frågeställningar ska </w:t>
      </w:r>
      <w:r w:rsidR="001B75DE" w:rsidRPr="007E6B53">
        <w:t xml:space="preserve">ingå i </w:t>
      </w:r>
      <w:r w:rsidR="00D463D1" w:rsidRPr="007E6B53">
        <w:t>alla kursvärderingar</w:t>
      </w:r>
      <w:r w:rsidR="00C20566" w:rsidRPr="007E6B53">
        <w:rPr>
          <w:vertAlign w:val="superscript"/>
        </w:rPr>
        <w:footnoteReference w:id="1"/>
      </w:r>
      <w:r w:rsidR="00D463D1" w:rsidRPr="007E6B53">
        <w:t xml:space="preserve">, </w:t>
      </w:r>
      <w:r w:rsidR="00C20566" w:rsidRPr="007E6B53">
        <w:t>oavsett i vilken form de genomförs</w:t>
      </w:r>
      <w:r w:rsidR="00D463D1" w:rsidRPr="007E6B53">
        <w:t xml:space="preserve">. </w:t>
      </w:r>
      <w:r w:rsidR="00261943" w:rsidRPr="007E6B53">
        <w:rPr>
          <w:noProof/>
          <w:lang w:eastAsia="sv-SE"/>
        </w:rPr>
        <mc:AlternateContent>
          <mc:Choice Requires="wps">
            <w:drawing>
              <wp:inline distT="0" distB="0" distL="0" distR="0" wp14:anchorId="32389219" wp14:editId="3F498686">
                <wp:extent cx="5562000" cy="1908000"/>
                <wp:effectExtent l="0" t="0" r="19685" b="16510"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000" cy="19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43" w:rsidRPr="00261943" w:rsidRDefault="00261943" w:rsidP="00261943">
                            <w:r w:rsidRPr="00261943">
                              <w:t>I vilken utsträckning stämmer följande påståenden:</w:t>
                            </w:r>
                          </w:p>
                          <w:p w:rsidR="00261943" w:rsidRPr="00261943" w:rsidRDefault="00261943" w:rsidP="000D6D5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</w:pPr>
                            <w:r w:rsidRPr="00261943">
                              <w:t>Undervisningen på kursen har varit till stöd för mitt lärande</w:t>
                            </w:r>
                          </w:p>
                          <w:p w:rsidR="00261943" w:rsidRPr="004409F0" w:rsidRDefault="007D6413" w:rsidP="000D6D5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</w:pPr>
                            <w:r w:rsidRPr="004409F0">
                              <w:t xml:space="preserve">Kurslitteraturen och annat </w:t>
                            </w:r>
                            <w:r w:rsidR="00261943" w:rsidRPr="004409F0">
                              <w:t>material på kursen har varit till stöd för mitt lärande</w:t>
                            </w:r>
                          </w:p>
                          <w:p w:rsidR="00FB7067" w:rsidRPr="004409F0" w:rsidRDefault="00FB7067" w:rsidP="000D6D5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</w:pPr>
                            <w:r w:rsidRPr="004409F0">
                              <w:t>Examinationsformerna på kursen har varit till stöd för mitt lärande</w:t>
                            </w:r>
                          </w:p>
                          <w:p w:rsidR="00261943" w:rsidRPr="00261943" w:rsidRDefault="00261943" w:rsidP="000D6D5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</w:pPr>
                            <w:r w:rsidRPr="00261943">
                              <w:t>Genom kursen har jag fått ökad kunskap om forskning inom kursens kunskapsområde</w:t>
                            </w:r>
                          </w:p>
                          <w:p w:rsidR="00261943" w:rsidRDefault="00261943" w:rsidP="00D4396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</w:pPr>
                            <w:r w:rsidRPr="00261943">
                              <w:t xml:space="preserve">Mina förkunskaper var tillräckliga för att tillgodogöra mig kursens innehåll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37.95pt;height:1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">
                <v:textbox>
                  <w:txbxContent>
                    <w:p w:rsidR="00261943" w:rsidRPr="00261943" w:rsidRDefault="00261943" w:rsidP="00261943">
                      <w:r w:rsidRPr="00261943">
                        <w:t>I vilken utsträckning stämmer följande påståenden:</w:t>
                      </w:r>
                    </w:p>
                    <w:p w:rsidR="00261943" w:rsidRPr="00261943" w:rsidRDefault="00261943" w:rsidP="000D6D5F">
                      <w:pPr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</w:pPr>
                      <w:r w:rsidRPr="00261943">
                        <w:t>Undervisningen på kursen har varit till stöd för mitt lärande</w:t>
                      </w:r>
                    </w:p>
                    <w:p w:rsidR="00261943" w:rsidRPr="004409F0" w:rsidRDefault="007D6413" w:rsidP="000D6D5F">
                      <w:pPr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</w:pPr>
                      <w:r w:rsidRPr="004409F0">
                        <w:t xml:space="preserve">Kurslitteraturen och annat </w:t>
                      </w:r>
                      <w:r w:rsidR="00261943" w:rsidRPr="004409F0">
                        <w:t>material på kursen har varit till stöd för mitt lärande</w:t>
                      </w:r>
                    </w:p>
                    <w:p w:rsidR="00FB7067" w:rsidRPr="004409F0" w:rsidRDefault="00FB7067" w:rsidP="000D6D5F">
                      <w:pPr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</w:pPr>
                      <w:r w:rsidRPr="004409F0">
                        <w:t>Examinationsformerna på kursen har varit till stöd för mitt lärande</w:t>
                      </w:r>
                    </w:p>
                    <w:p w:rsidR="00261943" w:rsidRPr="00261943" w:rsidRDefault="00261943" w:rsidP="000D6D5F">
                      <w:pPr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</w:pPr>
                      <w:r w:rsidRPr="00261943">
                        <w:t>Genom kursen har jag fått ökad kunskap om forskning inom kursens kunskapsområde</w:t>
                      </w:r>
                    </w:p>
                    <w:p w:rsidR="00261943" w:rsidRDefault="00261943" w:rsidP="00D4396F">
                      <w:pPr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</w:pPr>
                      <w:r w:rsidRPr="00261943">
                        <w:t xml:space="preserve">Mina förkunskaper var tillräckliga för att tillgodogöra mig kursens innehåll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14A9A">
        <w:t xml:space="preserve">Vid skriftlig värdering ska </w:t>
      </w:r>
      <w:r w:rsidR="00AD6451">
        <w:t>s</w:t>
      </w:r>
      <w:r w:rsidR="00914A9A">
        <w:t xml:space="preserve">varsalternativen </w:t>
      </w:r>
      <w:proofErr w:type="gramStart"/>
      <w:r w:rsidR="00914A9A">
        <w:rPr>
          <w:b/>
        </w:rPr>
        <w:t>stämmer</w:t>
      </w:r>
      <w:proofErr w:type="gramEnd"/>
      <w:r w:rsidR="00914A9A">
        <w:rPr>
          <w:b/>
        </w:rPr>
        <w:t xml:space="preserve"> inte alls – stämmer delvis – stämmer ganska bra – stämmer helt</w:t>
      </w:r>
      <w:r w:rsidR="00914A9A">
        <w:t xml:space="preserve"> användas.</w:t>
      </w:r>
    </w:p>
    <w:p w:rsidR="00D4396F" w:rsidRPr="00EA092C" w:rsidRDefault="0037115C" w:rsidP="00EA092C">
      <w:pPr>
        <w:jc w:val="both"/>
        <w:rPr>
          <w:b/>
        </w:rPr>
      </w:pPr>
      <w:r w:rsidRPr="007E6B5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D5611" wp14:editId="2EFB775C">
                <wp:simplePos x="0" y="0"/>
                <wp:positionH relativeFrom="column">
                  <wp:posOffset>-3175</wp:posOffset>
                </wp:positionH>
                <wp:positionV relativeFrom="paragraph">
                  <wp:posOffset>1112520</wp:posOffset>
                </wp:positionV>
                <wp:extent cx="5561965" cy="2907030"/>
                <wp:effectExtent l="0" t="0" r="19685" b="26670"/>
                <wp:wrapTopAndBottom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1965" cy="290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96F" w:rsidRPr="000B7777" w:rsidRDefault="00D4396F" w:rsidP="00D4396F">
                            <w:r w:rsidRPr="000B7777">
                              <w:t>I vilken utsträckning stämmer följande påståenden:</w:t>
                            </w:r>
                          </w:p>
                          <w:p w:rsidR="00D4396F" w:rsidRPr="000B7777" w:rsidRDefault="00D4396F" w:rsidP="00D4396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</w:pPr>
                            <w:r w:rsidRPr="000B7777">
                              <w:t>Lärarna på kursen har varit till stöd för mitt lärande</w:t>
                            </w:r>
                          </w:p>
                          <w:p w:rsidR="00D4396F" w:rsidRPr="000B7777" w:rsidRDefault="00D4396F" w:rsidP="00D4396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</w:pPr>
                            <w:r w:rsidRPr="000B7777">
                              <w:t>Undervisningsformerna har varit relevanta i förhållande till kursens lärandemål</w:t>
                            </w:r>
                          </w:p>
                          <w:p w:rsidR="00D4396F" w:rsidRPr="000B7777" w:rsidRDefault="00D4396F" w:rsidP="00D4396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</w:pPr>
                            <w:r w:rsidRPr="000B7777">
                              <w:t>Kursens innehåll har varit relevant i förhållande till kursens lärandemål</w:t>
                            </w:r>
                          </w:p>
                          <w:p w:rsidR="00D4396F" w:rsidRPr="000B7777" w:rsidRDefault="00D4396F" w:rsidP="00D4396F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</w:pPr>
                            <w:r w:rsidRPr="000B7777">
                              <w:t>Examinationerna i kursen har varit relevanta i förhållande till kursens lärandemål</w:t>
                            </w:r>
                          </w:p>
                          <w:p w:rsidR="004F251C" w:rsidRPr="00261943" w:rsidRDefault="004F251C" w:rsidP="004F251C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</w:pPr>
                            <w:r w:rsidRPr="00261943">
                              <w:t>Genom kursen har jag utvecklat mitt kritiska tänkande</w:t>
                            </w:r>
                          </w:p>
                          <w:p w:rsidR="000B7777" w:rsidRDefault="004F251C" w:rsidP="004F251C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</w:pPr>
                            <w:r w:rsidRPr="00261943">
                              <w:t>Genom kursen har jag utvecklat mitt vetenskapliga förhållningssätt</w:t>
                            </w:r>
                          </w:p>
                          <w:p w:rsidR="004F251C" w:rsidRPr="00261943" w:rsidRDefault="004F251C" w:rsidP="004F251C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</w:pPr>
                            <w:r w:rsidRPr="00261943">
                              <w:t>Genom kursen har jag fått en ökad förståelse för forskning</w:t>
                            </w:r>
                          </w:p>
                          <w:p w:rsidR="004F251C" w:rsidRDefault="004F251C" w:rsidP="004F251C">
                            <w:pPr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</w:pPr>
                            <w:r w:rsidRPr="00261943">
                              <w:t>Jag har fått en tydlig bild av hur kursen passar in i min utbildning</w:t>
                            </w:r>
                          </w:p>
                          <w:p w:rsidR="00D4396F" w:rsidRDefault="00D4396F" w:rsidP="00D4396F">
                            <w:pPr>
                              <w:spacing w:after="120"/>
                              <w:ind w:left="71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25pt;margin-top:87.6pt;width:437.95pt;height:2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">
                <v:textbox>
                  <w:txbxContent>
                    <w:p w:rsidR="00D4396F" w:rsidRPr="000B7777" w:rsidRDefault="00D4396F" w:rsidP="00D4396F">
                      <w:r w:rsidRPr="000B7777">
                        <w:t>I vilken utsträckning stämmer följande påståenden:</w:t>
                      </w:r>
                    </w:p>
                    <w:p w:rsidR="00D4396F" w:rsidRPr="000B7777" w:rsidRDefault="00D4396F" w:rsidP="00D4396F">
                      <w:pPr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</w:pPr>
                      <w:r w:rsidRPr="000B7777">
                        <w:t>Lärarna på kursen har varit till stöd för mitt lärande</w:t>
                      </w:r>
                    </w:p>
                    <w:p w:rsidR="00D4396F" w:rsidRPr="000B7777" w:rsidRDefault="00D4396F" w:rsidP="00D4396F">
                      <w:pPr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</w:pPr>
                      <w:r w:rsidRPr="000B7777">
                        <w:t>Undervisningsformerna har varit relevanta i förhållande till kursens lärandemål</w:t>
                      </w:r>
                    </w:p>
                    <w:p w:rsidR="00D4396F" w:rsidRPr="000B7777" w:rsidRDefault="00D4396F" w:rsidP="00D4396F">
                      <w:pPr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</w:pPr>
                      <w:r w:rsidRPr="000B7777">
                        <w:t>Kursens innehåll har varit relevant i förhållande till kursens lärandemål</w:t>
                      </w:r>
                    </w:p>
                    <w:p w:rsidR="00D4396F" w:rsidRPr="000B7777" w:rsidRDefault="00D4396F" w:rsidP="00D4396F">
                      <w:pPr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</w:pPr>
                      <w:r w:rsidRPr="000B7777">
                        <w:t>Examinationerna i kursen har varit relevanta i förhållande till kursens lärandemål</w:t>
                      </w:r>
                    </w:p>
                    <w:p w:rsidR="004F251C" w:rsidRPr="00261943" w:rsidRDefault="004F251C" w:rsidP="004F251C">
                      <w:pPr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</w:pPr>
                      <w:r w:rsidRPr="00261943">
                        <w:t>Genom kursen har jag utvecklat mitt kritiska tänkande</w:t>
                      </w:r>
                    </w:p>
                    <w:p w:rsidR="000B7777" w:rsidRDefault="004F251C" w:rsidP="004F251C">
                      <w:pPr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</w:pPr>
                      <w:r w:rsidRPr="00261943">
                        <w:t>Genom kursen har jag utvecklat mitt vetenskapliga förhållningssätt</w:t>
                      </w:r>
                    </w:p>
                    <w:p w:rsidR="004F251C" w:rsidRPr="00261943" w:rsidRDefault="004F251C" w:rsidP="004F251C">
                      <w:pPr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</w:pPr>
                      <w:r w:rsidRPr="00261943">
                        <w:t>Genom kursen har jag fått en ökad förståelse för forskning</w:t>
                      </w:r>
                    </w:p>
                    <w:p w:rsidR="004F251C" w:rsidRDefault="004F251C" w:rsidP="004F251C">
                      <w:pPr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</w:pPr>
                      <w:r w:rsidRPr="00261943">
                        <w:t>Jag har fått en tydlig bild av hur kursen passar in i min utbildning</w:t>
                      </w:r>
                    </w:p>
                    <w:p w:rsidR="00D4396F" w:rsidRDefault="00D4396F" w:rsidP="00D4396F">
                      <w:pPr>
                        <w:spacing w:after="120"/>
                        <w:ind w:left="714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7E6B53">
        <w:t xml:space="preserve">Kursansvarig har möjlighet att komplettera med kurs- och/eller ämnesspecifika </w:t>
      </w:r>
      <w:r>
        <w:t>frågeställningar</w:t>
      </w:r>
      <w:r w:rsidRPr="007E6B53">
        <w:t xml:space="preserve"> </w:t>
      </w:r>
      <w:r>
        <w:t>samt särskilda frågeställningar</w:t>
      </w:r>
      <w:r w:rsidRPr="007E6B53">
        <w:t xml:space="preserve"> för distansutbildning, verksamhetsförlagd utbildning osv.</w:t>
      </w:r>
      <w:r>
        <w:t xml:space="preserve"> </w:t>
      </w:r>
      <w:r w:rsidR="006C5455">
        <w:t xml:space="preserve">Nedan finns förslag på ett antal kompletterande frågeställningar. </w:t>
      </w:r>
      <w:r>
        <w:t xml:space="preserve">Även de </w:t>
      </w:r>
      <w:r w:rsidRPr="007E6B53">
        <w:t xml:space="preserve">kompletterande frågeställningarna </w:t>
      </w:r>
      <w:r>
        <w:t xml:space="preserve">bör formuleras som påståenden, </w:t>
      </w:r>
      <w:r w:rsidR="00AE5FA2">
        <w:t>m</w:t>
      </w:r>
      <w:r>
        <w:t>ed s</w:t>
      </w:r>
      <w:r w:rsidR="00D4396F" w:rsidRPr="007E6B53">
        <w:t xml:space="preserve">varsalternativen </w:t>
      </w:r>
      <w:r w:rsidR="00D4396F" w:rsidRPr="007E6B53">
        <w:rPr>
          <w:b/>
        </w:rPr>
        <w:t>stämmer inte alls – stämmer delvis – stämmer ganska bra – stämmer helt</w:t>
      </w:r>
      <w:r w:rsidR="00D4396F" w:rsidRPr="007E6B53">
        <w:t xml:space="preserve"> </w:t>
      </w:r>
      <w:r w:rsidR="004409F0">
        <w:t>(vid skriftlig värdering)</w:t>
      </w:r>
      <w:r w:rsidR="00D4396F" w:rsidRPr="007E6B53">
        <w:t>.</w:t>
      </w:r>
    </w:p>
    <w:sectPr w:rsidR="00D4396F" w:rsidRPr="00EA09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DC" w:rsidRDefault="00A00CDC" w:rsidP="00B9665E">
      <w:pPr>
        <w:spacing w:after="0" w:line="240" w:lineRule="auto"/>
      </w:pPr>
      <w:r>
        <w:separator/>
      </w:r>
    </w:p>
  </w:endnote>
  <w:endnote w:type="continuationSeparator" w:id="0">
    <w:p w:rsidR="00A00CDC" w:rsidRDefault="00A00CDC" w:rsidP="00B9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DC" w:rsidRDefault="00A00CDC" w:rsidP="00B9665E">
      <w:pPr>
        <w:spacing w:after="0" w:line="240" w:lineRule="auto"/>
      </w:pPr>
      <w:r>
        <w:separator/>
      </w:r>
    </w:p>
  </w:footnote>
  <w:footnote w:type="continuationSeparator" w:id="0">
    <w:p w:rsidR="00A00CDC" w:rsidRDefault="00A00CDC" w:rsidP="00B9665E">
      <w:pPr>
        <w:spacing w:after="0" w:line="240" w:lineRule="auto"/>
      </w:pPr>
      <w:r>
        <w:continuationSeparator/>
      </w:r>
    </w:p>
  </w:footnote>
  <w:footnote w:id="1">
    <w:p w:rsidR="00213E35" w:rsidRDefault="00C20566" w:rsidP="00C20566">
      <w:pPr>
        <w:rPr>
          <w:sz w:val="20"/>
          <w:szCs w:val="20"/>
        </w:rPr>
      </w:pPr>
      <w:r>
        <w:rPr>
          <w:rStyle w:val="Fotnotsreferens"/>
        </w:rPr>
        <w:footnoteRef/>
      </w:r>
      <w:r w:rsidRPr="00213E35">
        <w:rPr>
          <w:sz w:val="20"/>
          <w:szCs w:val="20"/>
        </w:rPr>
        <w:t>För examensarbeteskurser finns särski</w:t>
      </w:r>
      <w:r w:rsidR="001B75DE">
        <w:rPr>
          <w:sz w:val="20"/>
          <w:szCs w:val="20"/>
        </w:rPr>
        <w:t>ld uppsättning frågeställningar</w:t>
      </w:r>
      <w:r w:rsidR="00213E35">
        <w:rPr>
          <w:sz w:val="20"/>
          <w:szCs w:val="20"/>
        </w:rPr>
        <w:t xml:space="preserve">, se bilaga </w:t>
      </w:r>
      <w:r w:rsidR="009A50A5">
        <w:rPr>
          <w:sz w:val="20"/>
          <w:szCs w:val="20"/>
        </w:rPr>
        <w:t>3.</w:t>
      </w:r>
    </w:p>
    <w:p w:rsidR="00213E35" w:rsidRPr="00213E35" w:rsidRDefault="00213E35" w:rsidP="00C20566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5"/>
      <w:gridCol w:w="1417"/>
      <w:gridCol w:w="1276"/>
      <w:gridCol w:w="4342"/>
    </w:tblGrid>
    <w:tr w:rsidR="0062173E" w:rsidRPr="00423AE2" w:rsidTr="00B87FF6">
      <w:trPr>
        <w:trHeight w:val="1137"/>
      </w:trPr>
      <w:tc>
        <w:tcPr>
          <w:tcW w:w="4678" w:type="dxa"/>
          <w:gridSpan w:val="3"/>
          <w:hideMark/>
        </w:tcPr>
        <w:p w:rsidR="0062173E" w:rsidRDefault="0062173E" w:rsidP="00B87FF6">
          <w:pPr>
            <w:pStyle w:val="Sidhuvud"/>
            <w:spacing w:line="276" w:lineRule="auto"/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18"/>
              <w:szCs w:val="18"/>
              <w:lang w:eastAsia="sv-SE"/>
            </w:rPr>
            <w:drawing>
              <wp:inline distT="0" distB="0" distL="0" distR="0" wp14:anchorId="16DA187F" wp14:editId="47EA7496">
                <wp:extent cx="2208530" cy="569595"/>
                <wp:effectExtent l="0" t="0" r="1270" b="1905"/>
                <wp:docPr id="3" name="Picture 3" descr="Horiz_svart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oriz_svart1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2" w:type="dxa"/>
          <w:vAlign w:val="center"/>
          <w:hideMark/>
        </w:tcPr>
        <w:p w:rsidR="0062173E" w:rsidRDefault="0062173E" w:rsidP="00B87FF6">
          <w:pPr>
            <w:pStyle w:val="Sidhuvud"/>
            <w:tabs>
              <w:tab w:val="left" w:pos="213"/>
            </w:tabs>
            <w:spacing w:line="276" w:lineRule="auto"/>
            <w:jc w:val="center"/>
            <w:rPr>
              <w:rFonts w:ascii="Times New Roman" w:hAnsi="Times New Roman" w:cs="Times New Roman"/>
              <w:color w:val="595959" w:themeColor="text1" w:themeTint="A6"/>
              <w:sz w:val="28"/>
              <w:szCs w:val="28"/>
            </w:rPr>
          </w:pPr>
          <w:r>
            <w:rPr>
              <w:rFonts w:ascii="Times New Roman" w:hAnsi="Times New Roman" w:cs="Times New Roman"/>
              <w:color w:val="595959" w:themeColor="text1" w:themeTint="A6"/>
              <w:sz w:val="28"/>
              <w:szCs w:val="28"/>
            </w:rPr>
            <w:t>KVALITETSLEDNINGSSYSTEM</w:t>
          </w:r>
        </w:p>
        <w:p w:rsidR="0062173E" w:rsidRDefault="0062173E" w:rsidP="00B87FF6">
          <w:pPr>
            <w:pStyle w:val="Sidhuvud"/>
            <w:tabs>
              <w:tab w:val="left" w:pos="213"/>
            </w:tabs>
            <w:spacing w:line="276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color w:val="595959" w:themeColor="text1" w:themeTint="A6"/>
              <w:sz w:val="16"/>
              <w:szCs w:val="16"/>
            </w:rPr>
            <w:t>AKADEMIN FÖR VÅRD, ARBETSLIV OCH VÄLFÄRD</w:t>
          </w:r>
        </w:p>
      </w:tc>
    </w:tr>
    <w:tr w:rsidR="008360B5" w:rsidTr="009375C0">
      <w:trPr>
        <w:trHeight w:val="380"/>
      </w:trPr>
      <w:tc>
        <w:tcPr>
          <w:tcW w:w="1985" w:type="dxa"/>
        </w:tcPr>
        <w:p w:rsidR="008360B5" w:rsidRDefault="008360B5" w:rsidP="00B87FF6">
          <w:pPr>
            <w:pStyle w:val="Sidhuvud"/>
            <w:spacing w:before="60" w:line="276" w:lineRule="auto"/>
            <w:rPr>
              <w:rFonts w:ascii="Times New Roman" w:hAnsi="Times New Roman" w:cs="Times New Roman"/>
              <w:b/>
              <w:color w:val="595959" w:themeColor="text1" w:themeTint="A6"/>
              <w:sz w:val="18"/>
              <w:szCs w:val="18"/>
            </w:rPr>
          </w:pPr>
        </w:p>
      </w:tc>
      <w:tc>
        <w:tcPr>
          <w:tcW w:w="1417" w:type="dxa"/>
        </w:tcPr>
        <w:p w:rsidR="008360B5" w:rsidRDefault="008360B5" w:rsidP="00B87FF6">
          <w:pPr>
            <w:pStyle w:val="Sidhuvud"/>
            <w:spacing w:before="60" w:line="276" w:lineRule="auto"/>
            <w:rPr>
              <w:rFonts w:ascii="Times New Roman" w:hAnsi="Times New Roman" w:cs="Times New Roman"/>
              <w:b/>
              <w:color w:val="595959" w:themeColor="text1" w:themeTint="A6"/>
              <w:sz w:val="18"/>
              <w:szCs w:val="18"/>
            </w:rPr>
          </w:pPr>
        </w:p>
      </w:tc>
      <w:tc>
        <w:tcPr>
          <w:tcW w:w="1276" w:type="dxa"/>
        </w:tcPr>
        <w:p w:rsidR="008360B5" w:rsidRDefault="008360B5" w:rsidP="008360B5">
          <w:pPr>
            <w:pStyle w:val="Sidhuvud"/>
            <w:spacing w:before="60" w:line="276" w:lineRule="auto"/>
            <w:rPr>
              <w:rFonts w:ascii="Times New Roman" w:hAnsi="Times New Roman" w:cs="Times New Roman"/>
              <w:b/>
              <w:color w:val="595959" w:themeColor="text1" w:themeTint="A6"/>
              <w:sz w:val="18"/>
              <w:szCs w:val="18"/>
            </w:rPr>
          </w:pPr>
        </w:p>
      </w:tc>
      <w:tc>
        <w:tcPr>
          <w:tcW w:w="4342" w:type="dxa"/>
        </w:tcPr>
        <w:p w:rsidR="008360B5" w:rsidRPr="00F210DB" w:rsidRDefault="008360B5" w:rsidP="008360B5">
          <w:pPr>
            <w:pStyle w:val="Default"/>
            <w:jc w:val="right"/>
            <w:rPr>
              <w:rFonts w:ascii="Times New Roman" w:hAnsi="Times New Roman" w:cs="Times New Roman"/>
              <w:bCs/>
              <w:color w:val="595959" w:themeColor="text1" w:themeTint="A6"/>
              <w:sz w:val="20"/>
              <w:szCs w:val="20"/>
            </w:rPr>
          </w:pPr>
          <w:r w:rsidRPr="00F210DB">
            <w:rPr>
              <w:rFonts w:ascii="Times New Roman" w:eastAsia="Times New Roman" w:hAnsi="Times New Roman" w:cs="Times New Roman"/>
              <w:bCs/>
              <w:color w:val="484848"/>
              <w:sz w:val="20"/>
              <w:szCs w:val="20"/>
            </w:rPr>
            <w:t xml:space="preserve">Rutin för kursutvärdering, </w:t>
          </w:r>
          <w:r w:rsidRPr="00F210DB">
            <w:rPr>
              <w:rFonts w:ascii="Times New Roman" w:hAnsi="Times New Roman" w:cs="Times New Roman"/>
              <w:bCs/>
              <w:color w:val="595959" w:themeColor="text1" w:themeTint="A6"/>
              <w:sz w:val="20"/>
              <w:szCs w:val="20"/>
            </w:rPr>
            <w:t>Bilaga 2</w:t>
          </w:r>
        </w:p>
        <w:p w:rsidR="008360B5" w:rsidRDefault="008360B5" w:rsidP="008360B5">
          <w:pPr>
            <w:pStyle w:val="Default"/>
            <w:spacing w:before="60" w:line="276" w:lineRule="auto"/>
            <w:jc w:val="right"/>
            <w:rPr>
              <w:rFonts w:ascii="Times New Roman" w:hAnsi="Times New Roman" w:cs="Times New Roman"/>
              <w:b/>
              <w:color w:val="595959" w:themeColor="text1" w:themeTint="A6"/>
              <w:sz w:val="18"/>
              <w:szCs w:val="18"/>
            </w:rPr>
          </w:pPr>
          <w:r w:rsidRPr="00F210DB">
            <w:rPr>
              <w:rFonts w:ascii="Times New Roman" w:hAnsi="Times New Roman" w:cs="Times New Roman"/>
              <w:bCs/>
              <w:color w:val="595959" w:themeColor="text1" w:themeTint="A6"/>
              <w:sz w:val="20"/>
              <w:szCs w:val="20"/>
            </w:rPr>
            <w:t xml:space="preserve">Dnr: </w:t>
          </w:r>
          <w:r w:rsidRPr="00F210DB">
            <w:rPr>
              <w:rFonts w:ascii="Times New Roman" w:hAnsi="Times New Roman" w:cs="Times New Roman"/>
              <w:color w:val="595959" w:themeColor="text1" w:themeTint="A6"/>
              <w:sz w:val="20"/>
              <w:szCs w:val="20"/>
            </w:rPr>
            <w:t>211-18</w:t>
          </w:r>
        </w:p>
      </w:tc>
    </w:tr>
  </w:tbl>
  <w:p w:rsidR="00B9665E" w:rsidRPr="00E9770B" w:rsidRDefault="00B9665E" w:rsidP="00E9770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54FF"/>
    <w:multiLevelType w:val="hybridMultilevel"/>
    <w:tmpl w:val="46407182"/>
    <w:lvl w:ilvl="0" w:tplc="A846FF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764A2"/>
    <w:multiLevelType w:val="hybridMultilevel"/>
    <w:tmpl w:val="CCA69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61FE7"/>
    <w:multiLevelType w:val="hybridMultilevel"/>
    <w:tmpl w:val="D92612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0D"/>
    <w:rsid w:val="000209CE"/>
    <w:rsid w:val="00033F0F"/>
    <w:rsid w:val="000555D1"/>
    <w:rsid w:val="000B7777"/>
    <w:rsid w:val="000D6D5F"/>
    <w:rsid w:val="000E7AA7"/>
    <w:rsid w:val="001B75DE"/>
    <w:rsid w:val="001E3168"/>
    <w:rsid w:val="001E7DC4"/>
    <w:rsid w:val="00213E35"/>
    <w:rsid w:val="00240310"/>
    <w:rsid w:val="00261943"/>
    <w:rsid w:val="0026320D"/>
    <w:rsid w:val="002E298F"/>
    <w:rsid w:val="002F020B"/>
    <w:rsid w:val="003352C2"/>
    <w:rsid w:val="00346E2E"/>
    <w:rsid w:val="00361948"/>
    <w:rsid w:val="0037115C"/>
    <w:rsid w:val="00393541"/>
    <w:rsid w:val="00396EF8"/>
    <w:rsid w:val="003C4AC2"/>
    <w:rsid w:val="00423AE2"/>
    <w:rsid w:val="00434201"/>
    <w:rsid w:val="004349A4"/>
    <w:rsid w:val="004409F0"/>
    <w:rsid w:val="00447855"/>
    <w:rsid w:val="0046144E"/>
    <w:rsid w:val="00482D81"/>
    <w:rsid w:val="004D75D2"/>
    <w:rsid w:val="004F251C"/>
    <w:rsid w:val="00547B0D"/>
    <w:rsid w:val="005D142E"/>
    <w:rsid w:val="005F4F88"/>
    <w:rsid w:val="0062173E"/>
    <w:rsid w:val="006752D2"/>
    <w:rsid w:val="006C5455"/>
    <w:rsid w:val="0073023D"/>
    <w:rsid w:val="0077052D"/>
    <w:rsid w:val="007765CE"/>
    <w:rsid w:val="007A069D"/>
    <w:rsid w:val="007B2E6B"/>
    <w:rsid w:val="007D6413"/>
    <w:rsid w:val="007E6B53"/>
    <w:rsid w:val="008360B5"/>
    <w:rsid w:val="00862D67"/>
    <w:rsid w:val="008E7C19"/>
    <w:rsid w:val="00914A9A"/>
    <w:rsid w:val="00935869"/>
    <w:rsid w:val="00994DF0"/>
    <w:rsid w:val="009A50A5"/>
    <w:rsid w:val="00A00CDC"/>
    <w:rsid w:val="00A255E6"/>
    <w:rsid w:val="00A36871"/>
    <w:rsid w:val="00A70A88"/>
    <w:rsid w:val="00A855EA"/>
    <w:rsid w:val="00AD6451"/>
    <w:rsid w:val="00AE2A7F"/>
    <w:rsid w:val="00AE5FA2"/>
    <w:rsid w:val="00B14667"/>
    <w:rsid w:val="00B81CFD"/>
    <w:rsid w:val="00B9665E"/>
    <w:rsid w:val="00B96B67"/>
    <w:rsid w:val="00BB661F"/>
    <w:rsid w:val="00BD3B1D"/>
    <w:rsid w:val="00C052A6"/>
    <w:rsid w:val="00C20566"/>
    <w:rsid w:val="00C22F40"/>
    <w:rsid w:val="00C6580D"/>
    <w:rsid w:val="00C91E4A"/>
    <w:rsid w:val="00CD37EF"/>
    <w:rsid w:val="00D00BED"/>
    <w:rsid w:val="00D4396F"/>
    <w:rsid w:val="00D463D1"/>
    <w:rsid w:val="00DA5580"/>
    <w:rsid w:val="00DA7FE0"/>
    <w:rsid w:val="00DE102C"/>
    <w:rsid w:val="00DF2DAC"/>
    <w:rsid w:val="00E96F27"/>
    <w:rsid w:val="00E9770B"/>
    <w:rsid w:val="00EA092C"/>
    <w:rsid w:val="00F13BF5"/>
    <w:rsid w:val="00FB7067"/>
    <w:rsid w:val="00FD1BCE"/>
    <w:rsid w:val="00F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320D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B9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B9665E"/>
  </w:style>
  <w:style w:type="paragraph" w:styleId="Sidfot">
    <w:name w:val="footer"/>
    <w:basedOn w:val="Normal"/>
    <w:link w:val="SidfotChar"/>
    <w:uiPriority w:val="99"/>
    <w:unhideWhenUsed/>
    <w:rsid w:val="00B9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665E"/>
  </w:style>
  <w:style w:type="paragraph" w:styleId="Ballongtext">
    <w:name w:val="Balloon Text"/>
    <w:basedOn w:val="Normal"/>
    <w:link w:val="BallongtextChar"/>
    <w:uiPriority w:val="99"/>
    <w:semiHidden/>
    <w:unhideWhenUsed/>
    <w:rsid w:val="00B9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665E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463D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463D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463D1"/>
    <w:rPr>
      <w:vertAlign w:val="superscript"/>
    </w:rPr>
  </w:style>
  <w:style w:type="paragraph" w:customStyle="1" w:styleId="Default">
    <w:name w:val="Default"/>
    <w:rsid w:val="00E9770B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6320D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B9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B9665E"/>
  </w:style>
  <w:style w:type="paragraph" w:styleId="Sidfot">
    <w:name w:val="footer"/>
    <w:basedOn w:val="Normal"/>
    <w:link w:val="SidfotChar"/>
    <w:uiPriority w:val="99"/>
    <w:unhideWhenUsed/>
    <w:rsid w:val="00B96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665E"/>
  </w:style>
  <w:style w:type="paragraph" w:styleId="Ballongtext">
    <w:name w:val="Balloon Text"/>
    <w:basedOn w:val="Normal"/>
    <w:link w:val="BallongtextChar"/>
    <w:uiPriority w:val="99"/>
    <w:semiHidden/>
    <w:unhideWhenUsed/>
    <w:rsid w:val="00B9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665E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463D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463D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463D1"/>
    <w:rPr>
      <w:vertAlign w:val="superscript"/>
    </w:rPr>
  </w:style>
  <w:style w:type="paragraph" w:customStyle="1" w:styleId="Default">
    <w:name w:val="Default"/>
    <w:rsid w:val="00E9770B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CB42-85A0-4583-983F-D82E7F21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633</Characters>
  <Application>Microsoft Office Word</Application>
  <DocSecurity>0</DocSecurity>
  <Lines>27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Högskolan i Borås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Hjalmarsson</dc:creator>
  <cp:lastModifiedBy>Carin Nyhage</cp:lastModifiedBy>
  <cp:revision>2</cp:revision>
  <cp:lastPrinted>2018-04-19T08:19:00Z</cp:lastPrinted>
  <dcterms:created xsi:type="dcterms:W3CDTF">2018-08-28T12:47:00Z</dcterms:created>
  <dcterms:modified xsi:type="dcterms:W3CDTF">2018-08-28T12:47:00Z</dcterms:modified>
</cp:coreProperties>
</file>